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83" w:rsidRDefault="00EC6383" w:rsidP="00EC6383">
      <w:pPr>
        <w:pStyle w:val="a5"/>
        <w:spacing w:before="90" w:after="90"/>
        <w:ind w:left="240"/>
      </w:pPr>
      <w:bookmarkStart w:id="0" w:name="_Toc4420701"/>
      <w:r>
        <w:rPr>
          <w:rFonts w:hint="eastAsia"/>
        </w:rPr>
        <w:t>五、彈性學習課程方案</w:t>
      </w:r>
      <w:r w:rsidRPr="00626474">
        <w:rPr>
          <w:rFonts w:hint="eastAsia"/>
        </w:rPr>
        <w:t>(</w:t>
      </w:r>
      <w:r>
        <w:rPr>
          <w:rFonts w:hint="eastAsia"/>
        </w:rPr>
        <w:t>表5-25</w:t>
      </w:r>
      <w:r w:rsidRPr="00626474">
        <w:rPr>
          <w:rFonts w:hint="eastAsia"/>
        </w:rPr>
        <w:t>)</w:t>
      </w:r>
      <w:bookmarkEnd w:id="0"/>
    </w:p>
    <w:p w:rsidR="00EC6383" w:rsidRPr="00712BCE" w:rsidRDefault="00EC6383" w:rsidP="00EC6383">
      <w:pPr>
        <w:pStyle w:val="a3"/>
        <w:snapToGrid w:val="0"/>
        <w:ind w:leftChars="0" w:left="0"/>
        <w:jc w:val="center"/>
        <w:rPr>
          <w:rFonts w:eastAsia="標楷體"/>
          <w:sz w:val="36"/>
        </w:rPr>
      </w:pPr>
      <w:bookmarkStart w:id="1" w:name="_GoBack"/>
      <w:r w:rsidRPr="00712BCE">
        <w:rPr>
          <w:rFonts w:eastAsia="標楷體"/>
          <w:color w:val="FF0000"/>
          <w:sz w:val="32"/>
        </w:rPr>
        <w:t>108</w:t>
      </w:r>
      <w:r w:rsidRPr="00712BCE">
        <w:rPr>
          <w:rFonts w:eastAsia="標楷體" w:hint="eastAsia"/>
          <w:color w:val="FF0000"/>
          <w:sz w:val="32"/>
        </w:rPr>
        <w:t>學年度第</w:t>
      </w:r>
      <w:r w:rsidRPr="00712BCE">
        <w:rPr>
          <w:rFonts w:eastAsia="標楷體" w:hint="eastAsia"/>
          <w:color w:val="FF0000"/>
          <w:sz w:val="32"/>
        </w:rPr>
        <w:t>1</w:t>
      </w:r>
      <w:r w:rsidRPr="00712BCE">
        <w:rPr>
          <w:rFonts w:eastAsia="標楷體" w:hint="eastAsia"/>
          <w:color w:val="FF0000"/>
          <w:sz w:val="32"/>
        </w:rPr>
        <w:t>學期校訂課程設計</w:t>
      </w:r>
      <w:r>
        <w:rPr>
          <w:rFonts w:eastAsia="標楷體" w:hint="eastAsia"/>
          <w:color w:val="FF0000"/>
          <w:sz w:val="32"/>
        </w:rPr>
        <w:t>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96"/>
        <w:gridCol w:w="1249"/>
        <w:gridCol w:w="1661"/>
        <w:gridCol w:w="1284"/>
        <w:gridCol w:w="388"/>
        <w:gridCol w:w="4894"/>
      </w:tblGrid>
      <w:tr w:rsidR="00EC6383" w:rsidRPr="00A05109" w:rsidTr="00E10F37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bookmarkEnd w:id="1"/>
          <w:p w:rsidR="00EC6383" w:rsidRPr="0063777A" w:rsidRDefault="00EC6383" w:rsidP="00E10F37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C6383" w:rsidRDefault="00EC6383" w:rsidP="00E10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EC6383" w:rsidRPr="00E86840" w:rsidRDefault="00EC6383" w:rsidP="00E10F37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EC6383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 w:rsidRPr="0063777A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EC6383" w:rsidRPr="00E86840" w:rsidRDefault="00EC6383" w:rsidP="00E10F37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</w:t>
            </w:r>
            <w:r>
              <w:rPr>
                <w:rFonts w:ascii="標楷體" w:eastAsia="標楷體" w:hAnsi="標楷體" w:hint="eastAsia"/>
                <w:color w:val="7F7F7F"/>
              </w:rPr>
              <w:t>20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週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shd w:val="clear" w:color="auto" w:fill="auto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EC6383" w:rsidRPr="00E86840" w:rsidRDefault="00EC6383" w:rsidP="00E10F37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4894" w:type="dxa"/>
            <w:shd w:val="clear" w:color="auto" w:fill="auto"/>
          </w:tcPr>
          <w:p w:rsidR="00EC6383" w:rsidRPr="00E86840" w:rsidRDefault="00EC6383" w:rsidP="00E10F37">
            <w:pPr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EC6383" w:rsidTr="00E10F37">
        <w:trPr>
          <w:trHeight w:val="156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從相關領域領綱中挑選，註明領域名稱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EC6383" w:rsidRPr="003F7346" w:rsidRDefault="00EC6383" w:rsidP="00EC638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</w:t>
            </w:r>
            <w:r w:rsidRPr="003F7346">
              <w:rPr>
                <w:rFonts w:ascii="標楷體" w:eastAsia="標楷體" w:hAnsi="標楷體" w:hint="eastAsia"/>
                <w:color w:val="7F7F7F"/>
              </w:rPr>
              <w:t>總綱</w:t>
            </w:r>
            <w:r>
              <w:rPr>
                <w:rFonts w:ascii="標楷體" w:eastAsia="標楷體" w:hAnsi="標楷體" w:hint="eastAsia"/>
                <w:color w:val="7F7F7F"/>
              </w:rPr>
              <w:t>核心素養</w:t>
            </w:r>
          </w:p>
          <w:p w:rsidR="00EC6383" w:rsidRPr="003F7346" w:rsidRDefault="00EC6383" w:rsidP="00EC638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查詢相關領域領綱核心素養</w:t>
            </w:r>
          </w:p>
        </w:tc>
      </w:tr>
      <w:tr w:rsidR="00EC6383" w:rsidTr="00E10F37">
        <w:trPr>
          <w:trHeight w:val="156"/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</w:t>
            </w:r>
          </w:p>
        </w:tc>
        <w:tc>
          <w:tcPr>
            <w:tcW w:w="388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3F7346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EC6383" w:rsidRPr="003F7346" w:rsidRDefault="00EC6383" w:rsidP="00E10F3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:rsidR="00EC6383" w:rsidRPr="003F7346" w:rsidRDefault="00EC6383" w:rsidP="00E10F3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062829" w:rsidRDefault="00EC6383" w:rsidP="00E10F37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062829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從19項議題中挑選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EC6383" w:rsidRPr="0063777A" w:rsidRDefault="00EC6383" w:rsidP="00E10F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6" w:type="dxa"/>
            <w:gridSpan w:val="5"/>
            <w:shd w:val="clear" w:color="auto" w:fill="auto"/>
            <w:vAlign w:val="center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EC6383" w:rsidRPr="00E86840" w:rsidRDefault="00EC6383" w:rsidP="00E10F37">
            <w:pPr>
              <w:pStyle w:val="a3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前後學期曾學過的內容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EC6383" w:rsidRPr="00E86840" w:rsidRDefault="00EC6383" w:rsidP="00E10F37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同一學期跨領域搭配的內容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color w:val="7F7F7F"/>
                <w:szCs w:val="20"/>
              </w:rPr>
              <w:t>評量方式及工具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教學週次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第5-8週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9F16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第13-14週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63777A" w:rsidRDefault="00EC6383" w:rsidP="00E10F3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C6383" w:rsidTr="00E10F37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83" w:rsidRPr="0063777A" w:rsidRDefault="00EC6383" w:rsidP="00E10F3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3" w:rsidRPr="00F46082" w:rsidRDefault="00EC6383" w:rsidP="00EC638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EC6383" w:rsidRPr="00F46082" w:rsidRDefault="00EC6383" w:rsidP="00EC638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EC6383" w:rsidRPr="00F46082" w:rsidRDefault="00EC6383" w:rsidP="00EC638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</w:tbl>
    <w:p w:rsidR="00EC6383" w:rsidRDefault="00EC6383" w:rsidP="00EC6383">
      <w:pPr>
        <w:pStyle w:val="a5"/>
        <w:spacing w:before="90" w:after="90"/>
        <w:ind w:left="240"/>
      </w:pPr>
    </w:p>
    <w:p w:rsidR="004754E3" w:rsidRDefault="00EC6383">
      <w:pPr>
        <w:widowControl/>
      </w:pPr>
      <w:r>
        <w:br w:type="page"/>
      </w:r>
      <w:r w:rsidR="004754E3">
        <w:lastRenderedPageBreak/>
        <w:br w:type="page"/>
      </w:r>
    </w:p>
    <w:p w:rsidR="004754E3" w:rsidRPr="00712BCE" w:rsidRDefault="004754E3" w:rsidP="004754E3">
      <w:pPr>
        <w:pStyle w:val="a3"/>
        <w:snapToGrid w:val="0"/>
        <w:ind w:leftChars="0" w:left="0"/>
        <w:jc w:val="center"/>
        <w:rPr>
          <w:rFonts w:eastAsia="標楷體"/>
          <w:sz w:val="36"/>
        </w:rPr>
      </w:pPr>
      <w:r w:rsidRPr="00712BCE">
        <w:rPr>
          <w:rFonts w:eastAsia="標楷體"/>
          <w:color w:val="FF0000"/>
          <w:sz w:val="32"/>
        </w:rPr>
        <w:lastRenderedPageBreak/>
        <w:t>108</w:t>
      </w:r>
      <w:r w:rsidRPr="00712BCE">
        <w:rPr>
          <w:rFonts w:eastAsia="標楷體" w:hint="eastAsia"/>
          <w:color w:val="FF0000"/>
          <w:sz w:val="32"/>
        </w:rPr>
        <w:t>學年度第</w:t>
      </w:r>
      <w:r>
        <w:rPr>
          <w:rFonts w:eastAsia="標楷體" w:hint="eastAsia"/>
          <w:color w:val="FF0000"/>
          <w:sz w:val="32"/>
        </w:rPr>
        <w:t>2</w:t>
      </w:r>
      <w:r w:rsidRPr="00712BCE">
        <w:rPr>
          <w:rFonts w:eastAsia="標楷體" w:hint="eastAsia"/>
          <w:color w:val="FF0000"/>
          <w:sz w:val="32"/>
        </w:rPr>
        <w:t>學期校訂課程設計</w:t>
      </w:r>
      <w:r>
        <w:rPr>
          <w:rFonts w:eastAsia="標楷體" w:hint="eastAsia"/>
          <w:color w:val="FF0000"/>
          <w:sz w:val="32"/>
        </w:rPr>
        <w:t>方案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96"/>
        <w:gridCol w:w="1249"/>
        <w:gridCol w:w="1661"/>
        <w:gridCol w:w="1284"/>
        <w:gridCol w:w="388"/>
        <w:gridCol w:w="4894"/>
      </w:tblGrid>
      <w:tr w:rsidR="004754E3" w:rsidRPr="00A05109" w:rsidTr="00EA5AE4">
        <w:trPr>
          <w:trHeight w:val="50"/>
          <w:jc w:val="center"/>
        </w:trPr>
        <w:tc>
          <w:tcPr>
            <w:tcW w:w="13293" w:type="dxa"/>
            <w:gridSpan w:val="7"/>
            <w:shd w:val="clear" w:color="auto" w:fill="FFD966"/>
          </w:tcPr>
          <w:p w:rsidR="004754E3" w:rsidRPr="0063777A" w:rsidRDefault="004754E3" w:rsidP="00EA5AE4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754E3" w:rsidRDefault="004754E3" w:rsidP="00EA5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4754E3" w:rsidRPr="00E86840" w:rsidRDefault="004754E3" w:rsidP="00EA5AE4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</w:rPr>
            </w:pP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4754E3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 w:rsidRPr="0063777A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4754E3" w:rsidRPr="00E86840" w:rsidRDefault="004754E3" w:rsidP="00EA5AE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</w:t>
            </w:r>
            <w:r>
              <w:rPr>
                <w:rFonts w:ascii="標楷體" w:eastAsia="標楷體" w:hAnsi="標楷體" w:hint="eastAsia"/>
                <w:color w:val="7F7F7F"/>
              </w:rPr>
              <w:t>20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週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shd w:val="clear" w:color="auto" w:fill="auto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4754E3" w:rsidRPr="00E86840" w:rsidRDefault="004754E3" w:rsidP="00EA5AE4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4894" w:type="dxa"/>
            <w:shd w:val="clear" w:color="auto" w:fill="auto"/>
          </w:tcPr>
          <w:p w:rsidR="004754E3" w:rsidRPr="00E86840" w:rsidRDefault="004754E3" w:rsidP="00EA5AE4">
            <w:pPr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4754E3" w:rsidTr="00EA5AE4">
        <w:trPr>
          <w:trHeight w:val="156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從相關領域領綱中挑選，註明領域名稱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4754E3" w:rsidRPr="003F7346" w:rsidRDefault="004754E3" w:rsidP="00EA5AE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</w:t>
            </w:r>
            <w:r w:rsidRPr="003F7346">
              <w:rPr>
                <w:rFonts w:ascii="標楷體" w:eastAsia="標楷體" w:hAnsi="標楷體" w:hint="eastAsia"/>
                <w:color w:val="7F7F7F"/>
              </w:rPr>
              <w:t>總綱</w:t>
            </w:r>
            <w:r>
              <w:rPr>
                <w:rFonts w:ascii="標楷體" w:eastAsia="標楷體" w:hAnsi="標楷體" w:hint="eastAsia"/>
                <w:color w:val="7F7F7F"/>
              </w:rPr>
              <w:t>核心素養</w:t>
            </w:r>
          </w:p>
          <w:p w:rsidR="004754E3" w:rsidRPr="003F7346" w:rsidRDefault="004754E3" w:rsidP="00EA5AE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查詢相關領域領綱核心素養</w:t>
            </w:r>
          </w:p>
        </w:tc>
      </w:tr>
      <w:tr w:rsidR="004754E3" w:rsidTr="00EA5AE4">
        <w:trPr>
          <w:trHeight w:val="156"/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</w:t>
            </w:r>
          </w:p>
        </w:tc>
        <w:tc>
          <w:tcPr>
            <w:tcW w:w="388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3F7346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4754E3" w:rsidRPr="003F7346" w:rsidRDefault="004754E3" w:rsidP="00EA5AE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:rsidR="004754E3" w:rsidRPr="003F7346" w:rsidRDefault="004754E3" w:rsidP="00EA5AE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062829" w:rsidRDefault="004754E3" w:rsidP="00EA5AE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062829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從19項議題中挑選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:rsidR="004754E3" w:rsidRPr="0063777A" w:rsidRDefault="004754E3" w:rsidP="00EA5A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9476" w:type="dxa"/>
            <w:gridSpan w:val="5"/>
            <w:shd w:val="clear" w:color="auto" w:fill="auto"/>
            <w:vAlign w:val="center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11072" w:type="dxa"/>
            <w:gridSpan w:val="6"/>
            <w:shd w:val="clear" w:color="auto" w:fill="auto"/>
          </w:tcPr>
          <w:p w:rsidR="004754E3" w:rsidRPr="00E86840" w:rsidRDefault="004754E3" w:rsidP="00EA5AE4">
            <w:pPr>
              <w:pStyle w:val="a3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前後學期曾學過的內容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8227" w:type="dxa"/>
            <w:gridSpan w:val="4"/>
            <w:shd w:val="clear" w:color="auto" w:fill="auto"/>
          </w:tcPr>
          <w:p w:rsidR="004754E3" w:rsidRPr="00E86840" w:rsidRDefault="004754E3" w:rsidP="00EA5AE4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同一學期跨領域搭配的內容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color w:val="7F7F7F"/>
                <w:szCs w:val="20"/>
              </w:rPr>
              <w:t>評量方式及工具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教學週次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第5-8週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第13-14週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第18-20週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63777A" w:rsidRDefault="004754E3" w:rsidP="00EA5AE4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4E3" w:rsidTr="00EA5A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E3" w:rsidRPr="0063777A" w:rsidRDefault="004754E3" w:rsidP="00EA5AE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E3" w:rsidRPr="00F46082" w:rsidRDefault="004754E3" w:rsidP="00EA5AE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4754E3" w:rsidRPr="00F46082" w:rsidRDefault="004754E3" w:rsidP="00EA5AE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4754E3" w:rsidRPr="00F46082" w:rsidRDefault="004754E3" w:rsidP="00EA5AE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</w:tbl>
    <w:p w:rsidR="00EC6383" w:rsidRDefault="00EC6383" w:rsidP="00EC6383">
      <w:pPr>
        <w:widowControl/>
        <w:rPr>
          <w:rFonts w:ascii="標楷體" w:eastAsia="標楷體" w:hAnsi="標楷體"/>
          <w:sz w:val="26"/>
          <w:szCs w:val="28"/>
        </w:rPr>
      </w:pPr>
    </w:p>
    <w:p w:rsidR="0070290B" w:rsidRDefault="0070290B"/>
    <w:sectPr w:rsidR="0070290B" w:rsidSect="00EC638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3"/>
    <w:rsid w:val="004754E3"/>
    <w:rsid w:val="0070290B"/>
    <w:rsid w:val="009F16AE"/>
    <w:rsid w:val="00E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0825-ACFB-4DD0-9C22-70BC807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6383"/>
    <w:pPr>
      <w:ind w:leftChars="200" w:left="480"/>
    </w:pPr>
  </w:style>
  <w:style w:type="paragraph" w:customStyle="1" w:styleId="a5">
    <w:name w:val="次標"/>
    <w:basedOn w:val="a"/>
    <w:link w:val="a6"/>
    <w:qFormat/>
    <w:rsid w:val="00EC6383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EC6383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EC638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2019-05-26T15:00:00Z</dcterms:created>
  <dcterms:modified xsi:type="dcterms:W3CDTF">2019-06-05T15:19:00Z</dcterms:modified>
</cp:coreProperties>
</file>